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0887" w:rsidRPr="00F60887" w:rsidRDefault="00F60887" w:rsidP="00F60887">
      <w:pPr>
        <w:rPr>
          <w:rFonts w:ascii="Calibri" w:eastAsia="Times New Roman" w:hAnsi="Calibri" w:cs="Calibri"/>
          <w:color w:val="000000"/>
        </w:rPr>
      </w:pPr>
      <w:bookmarkStart w:id="0" w:name="_GoBack"/>
      <w:bookmarkEnd w:id="0"/>
      <w:r w:rsidRPr="00F60887">
        <w:rPr>
          <w:rFonts w:ascii="Calibri" w:eastAsia="Times New Roman" w:hAnsi="Calibri" w:cs="Calibri"/>
          <w:color w:val="000000"/>
          <w:sz w:val="22"/>
          <w:szCs w:val="22"/>
        </w:rPr>
        <w:t>Transforming between vertical coordinate systems and datums is one the most frequent questions</w:t>
      </w:r>
      <w:r>
        <w:rPr>
          <w:rFonts w:ascii="Calibri" w:eastAsia="Times New Roman" w:hAnsi="Calibri" w:cs="Calibri"/>
          <w:color w:val="000000"/>
          <w:sz w:val="22"/>
          <w:szCs w:val="22"/>
        </w:rPr>
        <w:t xml:space="preserve"> </w:t>
      </w:r>
      <w:r w:rsidRPr="00F60887">
        <w:rPr>
          <w:rFonts w:ascii="Calibri" w:eastAsia="Times New Roman" w:hAnsi="Calibri" w:cs="Calibri"/>
          <w:color w:val="000000"/>
          <w:sz w:val="22"/>
          <w:szCs w:val="22"/>
        </w:rPr>
        <w:t xml:space="preserve">asked about </w:t>
      </w:r>
      <w:r>
        <w:rPr>
          <w:rFonts w:ascii="Calibri" w:eastAsia="Times New Roman" w:hAnsi="Calibri" w:cs="Calibri"/>
          <w:color w:val="000000"/>
          <w:sz w:val="22"/>
          <w:szCs w:val="22"/>
        </w:rPr>
        <w:t>G-LiHT</w:t>
      </w:r>
      <w:r w:rsidRPr="00F60887">
        <w:rPr>
          <w:rFonts w:ascii="Calibri" w:eastAsia="Times New Roman" w:hAnsi="Calibri" w:cs="Calibri"/>
          <w:color w:val="000000"/>
          <w:sz w:val="22"/>
          <w:szCs w:val="22"/>
        </w:rPr>
        <w:t xml:space="preserve"> lidar data products.  A rather nice introduction </w:t>
      </w:r>
      <w:r>
        <w:rPr>
          <w:rFonts w:ascii="Calibri" w:eastAsia="Times New Roman" w:hAnsi="Calibri" w:cs="Calibri"/>
          <w:color w:val="000000"/>
          <w:sz w:val="22"/>
          <w:szCs w:val="22"/>
        </w:rPr>
        <w:t xml:space="preserve">to transformations </w:t>
      </w:r>
      <w:r w:rsidRPr="00F60887">
        <w:rPr>
          <w:rFonts w:ascii="Calibri" w:eastAsia="Times New Roman" w:hAnsi="Calibri" w:cs="Calibri"/>
          <w:color w:val="000000"/>
          <w:sz w:val="22"/>
          <w:szCs w:val="22"/>
        </w:rPr>
        <w:t>is provided in</w:t>
      </w:r>
      <w:r>
        <w:rPr>
          <w:rFonts w:ascii="Calibri" w:eastAsia="Times New Roman" w:hAnsi="Calibri" w:cs="Calibri"/>
          <w:color w:val="000000"/>
          <w:sz w:val="22"/>
          <w:szCs w:val="22"/>
        </w:rPr>
        <w:t xml:space="preserve"> </w:t>
      </w:r>
      <w:r w:rsidRPr="00F60887">
        <w:rPr>
          <w:rFonts w:ascii="Calibri" w:eastAsia="Times New Roman" w:hAnsi="Calibri" w:cs="Calibri"/>
          <w:color w:val="000000"/>
          <w:sz w:val="22"/>
          <w:szCs w:val="22"/>
        </w:rPr>
        <w:t>this </w:t>
      </w:r>
      <w:hyperlink r:id="rId4" w:tooltip="https://www.ngs.noaa.gov/GEOID/PRESENTATIONS/2007_02_24_CCPS/Roman_C_PLSC2007notes.pdf" w:history="1">
        <w:r w:rsidRPr="00F60887">
          <w:rPr>
            <w:rFonts w:ascii="Calibri" w:eastAsia="Times New Roman" w:hAnsi="Calibri" w:cs="Calibri"/>
            <w:color w:val="0563C1"/>
            <w:sz w:val="22"/>
            <w:szCs w:val="22"/>
            <w:u w:val="single"/>
          </w:rPr>
          <w:t>presentation</w:t>
        </w:r>
      </w:hyperlink>
      <w:r w:rsidRPr="00F60887">
        <w:rPr>
          <w:rFonts w:ascii="Calibri" w:eastAsia="Times New Roman" w:hAnsi="Calibri" w:cs="Calibri"/>
          <w:color w:val="000000"/>
          <w:sz w:val="22"/>
          <w:szCs w:val="22"/>
        </w:rPr>
        <w:t> from the NGS, which describes a deceivingly simple equation: </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 </w:t>
      </w:r>
    </w:p>
    <w:p w:rsidR="00F60887" w:rsidRDefault="00F60887" w:rsidP="00F60887">
      <w:pPr>
        <w:jc w:val="center"/>
        <w:rPr>
          <w:rFonts w:ascii="Calibri" w:eastAsia="Times New Roman" w:hAnsi="Calibri" w:cs="Calibri"/>
          <w:color w:val="000000"/>
          <w:sz w:val="22"/>
          <w:szCs w:val="22"/>
        </w:rPr>
      </w:pPr>
      <w:r w:rsidRPr="00F60887">
        <w:rPr>
          <w:rFonts w:ascii="Calibri" w:eastAsia="Times New Roman" w:hAnsi="Calibri" w:cs="Calibri"/>
          <w:color w:val="000000"/>
          <w:sz w:val="22"/>
          <w:szCs w:val="22"/>
        </w:rPr>
        <w:t>H = h</w:t>
      </w:r>
      <w:r>
        <w:rPr>
          <w:rFonts w:ascii="Calibri" w:eastAsia="Times New Roman" w:hAnsi="Calibri" w:cs="Calibri"/>
          <w:color w:val="000000"/>
          <w:sz w:val="22"/>
          <w:szCs w:val="22"/>
        </w:rPr>
        <w:t>-</w:t>
      </w:r>
      <w:r w:rsidRPr="00F60887">
        <w:rPr>
          <w:rFonts w:ascii="Calibri" w:eastAsia="Times New Roman" w:hAnsi="Calibri" w:cs="Calibri"/>
          <w:color w:val="000000"/>
          <w:sz w:val="22"/>
          <w:szCs w:val="22"/>
        </w:rPr>
        <w:t>N</w:t>
      </w:r>
    </w:p>
    <w:p w:rsidR="00F60887" w:rsidRPr="00F60887" w:rsidRDefault="00F60887" w:rsidP="00F60887">
      <w:pPr>
        <w:rPr>
          <w:rFonts w:ascii="Calibri" w:eastAsia="Times New Roman" w:hAnsi="Calibri" w:cs="Calibri"/>
          <w:color w:val="000000"/>
        </w:rPr>
      </w:pP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where,</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H=orthometric height (distance along plumb line from topographic surface to geoid; e.g., G-LiHT DTM elevations)</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h=ellipsoid height (distance from topographic surface to mathematical approximation of the shape of the Earth, e.g., WGS84 or NAD83)</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N=geoid height (distance from ellipsoid to shape that the surface of the oceans would take under the influence of Earth's gravity and rotation alone, e.g., EGM96, GEOID12B)</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 </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If you want to convert orthometric heights from one geoid to another (e.g., EGM96 to NADV 88), you have to compute the spatially varying offsets between the two geoids.  It should be noted that </w:t>
      </w:r>
      <w:hyperlink r:id="rId5" w:history="1">
        <w:r w:rsidRPr="00F60887">
          <w:rPr>
            <w:rFonts w:ascii="Calibri" w:eastAsia="Times New Roman" w:hAnsi="Calibri" w:cs="Calibri"/>
            <w:color w:val="0563C1"/>
            <w:sz w:val="22"/>
            <w:szCs w:val="22"/>
            <w:u w:val="single"/>
          </w:rPr>
          <w:t>NAVD 88</w:t>
        </w:r>
      </w:hyperlink>
      <w:r w:rsidRPr="00F60887">
        <w:rPr>
          <w:rFonts w:ascii="Calibri" w:eastAsia="Times New Roman" w:hAnsi="Calibri" w:cs="Calibri"/>
          <w:color w:val="000000"/>
          <w:sz w:val="22"/>
          <w:szCs w:val="22"/>
        </w:rPr>
        <w:t> is a “hybrid or composite geoid” that biases the NGS gravimetric geoid with local benchmarks (e.g., tidal station at Pointe-au-</w:t>
      </w:r>
      <w:proofErr w:type="spellStart"/>
      <w:r w:rsidRPr="00F60887">
        <w:rPr>
          <w:rFonts w:ascii="Calibri" w:eastAsia="Times New Roman" w:hAnsi="Calibri" w:cs="Calibri"/>
          <w:color w:val="000000"/>
          <w:sz w:val="22"/>
          <w:szCs w:val="22"/>
        </w:rPr>
        <w:t>Pere,Rimouski</w:t>
      </w:r>
      <w:proofErr w:type="spellEnd"/>
      <w:r w:rsidRPr="00F60887">
        <w:rPr>
          <w:rFonts w:ascii="Calibri" w:eastAsia="Times New Roman" w:hAnsi="Calibri" w:cs="Calibri"/>
          <w:color w:val="000000"/>
          <w:sz w:val="22"/>
          <w:szCs w:val="22"/>
        </w:rPr>
        <w:t>, Quebec, Canada).  Also, </w:t>
      </w:r>
      <w:hyperlink r:id="rId6" w:history="1">
        <w:r w:rsidRPr="00F60887">
          <w:rPr>
            <w:rFonts w:ascii="Calibri" w:eastAsia="Times New Roman" w:hAnsi="Calibri" w:cs="Calibri"/>
            <w:color w:val="0563C1"/>
            <w:sz w:val="22"/>
            <w:szCs w:val="22"/>
            <w:u w:val="single"/>
          </w:rPr>
          <w:t>EGM96</w:t>
        </w:r>
      </w:hyperlink>
      <w:r w:rsidRPr="00F60887">
        <w:rPr>
          <w:rFonts w:ascii="Calibri" w:eastAsia="Times New Roman" w:hAnsi="Calibri" w:cs="Calibri"/>
          <w:color w:val="000000"/>
          <w:sz w:val="22"/>
          <w:szCs w:val="22"/>
        </w:rPr>
        <w:t> is a global, spherical harmonic model of the Earth’s gravitational potential, and technically not a gravimetric geoid.</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 </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I used the </w:t>
      </w:r>
      <w:hyperlink r:id="rId7" w:history="1">
        <w:r w:rsidRPr="00F60887">
          <w:rPr>
            <w:rFonts w:ascii="Calibri" w:eastAsia="Times New Roman" w:hAnsi="Calibri" w:cs="Calibri"/>
            <w:color w:val="0563C1"/>
            <w:sz w:val="22"/>
            <w:szCs w:val="22"/>
            <w:u w:val="single"/>
          </w:rPr>
          <w:t>LILA site</w:t>
        </w:r>
      </w:hyperlink>
      <w:r w:rsidRPr="00F60887">
        <w:rPr>
          <w:rFonts w:ascii="Calibri" w:eastAsia="Times New Roman" w:hAnsi="Calibri" w:cs="Calibri"/>
          <w:color w:val="000000"/>
          <w:sz w:val="22"/>
          <w:szCs w:val="22"/>
        </w:rPr>
        <w:t xml:space="preserve"> in Florida for this example, which has </w:t>
      </w:r>
      <w:proofErr w:type="spellStart"/>
      <w:r w:rsidRPr="00F60887">
        <w:rPr>
          <w:rFonts w:ascii="Calibri" w:eastAsia="Times New Roman" w:hAnsi="Calibri" w:cs="Calibri"/>
          <w:color w:val="000000"/>
          <w:sz w:val="22"/>
          <w:szCs w:val="22"/>
        </w:rPr>
        <w:t>lat</w:t>
      </w:r>
      <w:proofErr w:type="spellEnd"/>
      <w:r w:rsidRPr="00F60887">
        <w:rPr>
          <w:rFonts w:ascii="Calibri" w:eastAsia="Times New Roman" w:hAnsi="Calibri" w:cs="Calibri"/>
          <w:color w:val="000000"/>
          <w:sz w:val="22"/>
          <w:szCs w:val="22"/>
        </w:rPr>
        <w:t>/</w:t>
      </w:r>
      <w:proofErr w:type="spellStart"/>
      <w:r w:rsidRPr="00F60887">
        <w:rPr>
          <w:rFonts w:ascii="Calibri" w:eastAsia="Times New Roman" w:hAnsi="Calibri" w:cs="Calibri"/>
          <w:color w:val="000000"/>
          <w:sz w:val="22"/>
          <w:szCs w:val="22"/>
        </w:rPr>
        <w:t>lon</w:t>
      </w:r>
      <w:proofErr w:type="spellEnd"/>
      <w:r w:rsidRPr="00F60887">
        <w:rPr>
          <w:rFonts w:ascii="Calibri" w:eastAsia="Times New Roman" w:hAnsi="Calibri" w:cs="Calibri"/>
          <w:color w:val="000000"/>
          <w:sz w:val="22"/>
          <w:szCs w:val="22"/>
        </w:rPr>
        <w:t xml:space="preserve"> coordinates of 26.4873/-80.2170 and G-LiHT DTM elevation (EGM96) of ~5 m.  I looked up the geoid height for both </w:t>
      </w:r>
      <w:hyperlink r:id="rId8" w:history="1">
        <w:r w:rsidRPr="00F60887">
          <w:rPr>
            <w:rFonts w:ascii="Calibri" w:eastAsia="Times New Roman" w:hAnsi="Calibri" w:cs="Calibri"/>
            <w:color w:val="0563C1"/>
            <w:sz w:val="22"/>
            <w:szCs w:val="22"/>
            <w:u w:val="single"/>
          </w:rPr>
          <w:t>EGM96</w:t>
        </w:r>
      </w:hyperlink>
      <w:r w:rsidRPr="00F60887">
        <w:rPr>
          <w:rFonts w:ascii="Calibri" w:eastAsia="Times New Roman" w:hAnsi="Calibri" w:cs="Calibri"/>
          <w:color w:val="000000"/>
          <w:sz w:val="22"/>
          <w:szCs w:val="22"/>
        </w:rPr>
        <w:t> and </w:t>
      </w:r>
      <w:hyperlink r:id="rId9" w:history="1">
        <w:r w:rsidRPr="00F60887">
          <w:rPr>
            <w:rFonts w:ascii="Calibri" w:eastAsia="Times New Roman" w:hAnsi="Calibri" w:cs="Calibri"/>
            <w:color w:val="0563C1"/>
            <w:sz w:val="22"/>
            <w:szCs w:val="22"/>
            <w:u w:val="single"/>
          </w:rPr>
          <w:t>NADV 88</w:t>
        </w:r>
      </w:hyperlink>
      <w:r w:rsidRPr="00F60887">
        <w:rPr>
          <w:rFonts w:ascii="Calibri" w:eastAsia="Times New Roman" w:hAnsi="Calibri" w:cs="Calibri"/>
          <w:color w:val="000000"/>
          <w:sz w:val="22"/>
          <w:szCs w:val="22"/>
        </w:rPr>
        <w:t>, which tells me the geoid heights (N) are -27.54 and -25.62 m, respectively.  Thus, I should expect a difference between EGM96 and NAVD 88 of ~2 meters.  However, one should note that errors and uncertainties associated with field/aircraft measurements and </w:t>
      </w:r>
      <w:hyperlink r:id="rId10" w:history="1">
        <w:r w:rsidRPr="00F60887">
          <w:rPr>
            <w:rFonts w:ascii="Calibri" w:eastAsia="Times New Roman" w:hAnsi="Calibri" w:cs="Calibri"/>
            <w:color w:val="0563C1"/>
            <w:sz w:val="22"/>
            <w:szCs w:val="22"/>
            <w:u w:val="single"/>
          </w:rPr>
          <w:t>models</w:t>
        </w:r>
      </w:hyperlink>
      <w:r w:rsidRPr="00F60887">
        <w:rPr>
          <w:rFonts w:ascii="Calibri" w:eastAsia="Times New Roman" w:hAnsi="Calibri" w:cs="Calibri"/>
          <w:color w:val="000000"/>
          <w:sz w:val="22"/>
          <w:szCs w:val="22"/>
        </w:rPr>
        <w:t> can be quite substantial, often up to 1 m or more.</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 </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 xml:space="preserve">To convert the G-LiHT DTM </w:t>
      </w:r>
      <w:proofErr w:type="spellStart"/>
      <w:r w:rsidRPr="00F60887">
        <w:rPr>
          <w:rFonts w:ascii="Calibri" w:eastAsia="Times New Roman" w:hAnsi="Calibri" w:cs="Calibri"/>
          <w:color w:val="000000"/>
          <w:sz w:val="22"/>
          <w:szCs w:val="22"/>
        </w:rPr>
        <w:t>geotiffs</w:t>
      </w:r>
      <w:proofErr w:type="spellEnd"/>
      <w:r w:rsidRPr="00F60887">
        <w:rPr>
          <w:rFonts w:ascii="Calibri" w:eastAsia="Times New Roman" w:hAnsi="Calibri" w:cs="Calibri"/>
          <w:color w:val="000000"/>
          <w:sz w:val="22"/>
          <w:szCs w:val="22"/>
        </w:rPr>
        <w:t xml:space="preserve">, I used both GDAL, </w:t>
      </w:r>
      <w:proofErr w:type="spellStart"/>
      <w:r w:rsidRPr="00F60887">
        <w:rPr>
          <w:rFonts w:ascii="Calibri" w:eastAsia="Times New Roman" w:hAnsi="Calibri" w:cs="Calibri"/>
          <w:color w:val="000000"/>
          <w:sz w:val="22"/>
          <w:szCs w:val="22"/>
        </w:rPr>
        <w:t>numpy</w:t>
      </w:r>
      <w:proofErr w:type="spellEnd"/>
      <w:r w:rsidRPr="00F60887">
        <w:rPr>
          <w:rFonts w:ascii="Calibri" w:eastAsia="Times New Roman" w:hAnsi="Calibri" w:cs="Calibri"/>
          <w:color w:val="000000"/>
          <w:sz w:val="22"/>
          <w:szCs w:val="22"/>
        </w:rPr>
        <w:t xml:space="preserve"> and </w:t>
      </w:r>
      <w:proofErr w:type="spellStart"/>
      <w:r w:rsidRPr="00F60887">
        <w:rPr>
          <w:rFonts w:ascii="Calibri" w:eastAsia="Times New Roman" w:hAnsi="Calibri" w:cs="Calibri"/>
          <w:color w:val="000000"/>
          <w:sz w:val="22"/>
          <w:szCs w:val="22"/>
        </w:rPr>
        <w:t>VDatum</w:t>
      </w:r>
      <w:proofErr w:type="spellEnd"/>
      <w:r w:rsidRPr="00F60887">
        <w:rPr>
          <w:rFonts w:ascii="Calibri" w:eastAsia="Times New Roman" w:hAnsi="Calibri" w:cs="Calibri"/>
          <w:color w:val="000000"/>
          <w:sz w:val="22"/>
          <w:szCs w:val="22"/>
        </w:rPr>
        <w:t xml:space="preserve"> (all freeware).  I also used QGIS (also free) to view the results.</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 </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 xml:space="preserve">If you don’t have Python, </w:t>
      </w:r>
      <w:proofErr w:type="spellStart"/>
      <w:r w:rsidRPr="00F60887">
        <w:rPr>
          <w:rFonts w:ascii="Calibri" w:eastAsia="Times New Roman" w:hAnsi="Calibri" w:cs="Calibri"/>
          <w:color w:val="000000"/>
          <w:sz w:val="22"/>
          <w:szCs w:val="22"/>
        </w:rPr>
        <w:t>numpy</w:t>
      </w:r>
      <w:proofErr w:type="spellEnd"/>
      <w:r w:rsidRPr="00F60887">
        <w:rPr>
          <w:rFonts w:ascii="Calibri" w:eastAsia="Times New Roman" w:hAnsi="Calibri" w:cs="Calibri"/>
          <w:color w:val="000000"/>
          <w:sz w:val="22"/>
          <w:szCs w:val="22"/>
        </w:rPr>
        <w:t xml:space="preserve"> and GDAL on your computer, install </w:t>
      </w:r>
      <w:hyperlink r:id="rId11" w:tooltip="https://www.continuum.io/downloads" w:history="1">
        <w:r w:rsidRPr="00F60887">
          <w:rPr>
            <w:rFonts w:ascii="Calibri" w:eastAsia="Times New Roman" w:hAnsi="Calibri" w:cs="Calibri"/>
            <w:color w:val="0563C1"/>
            <w:sz w:val="22"/>
            <w:szCs w:val="22"/>
            <w:u w:val="single"/>
          </w:rPr>
          <w:t>Anaconda</w:t>
        </w:r>
      </w:hyperlink>
      <w:r w:rsidRPr="00F60887">
        <w:rPr>
          <w:rFonts w:ascii="Calibri" w:eastAsia="Times New Roman" w:hAnsi="Calibri" w:cs="Calibri"/>
          <w:color w:val="000000"/>
          <w:sz w:val="22"/>
          <w:szCs w:val="22"/>
        </w:rPr>
        <w:t xml:space="preserve">.  It’s very straightforward and installs with </w:t>
      </w:r>
      <w:proofErr w:type="spellStart"/>
      <w:r w:rsidRPr="00F60887">
        <w:rPr>
          <w:rFonts w:ascii="Calibri" w:eastAsia="Times New Roman" w:hAnsi="Calibri" w:cs="Calibri"/>
          <w:color w:val="000000"/>
          <w:sz w:val="22"/>
          <w:szCs w:val="22"/>
        </w:rPr>
        <w:t>numpy</w:t>
      </w:r>
      <w:proofErr w:type="spellEnd"/>
      <w:r w:rsidRPr="00F60887">
        <w:rPr>
          <w:rFonts w:ascii="Calibri" w:eastAsia="Times New Roman" w:hAnsi="Calibri" w:cs="Calibri"/>
          <w:color w:val="000000"/>
          <w:sz w:val="22"/>
          <w:szCs w:val="22"/>
        </w:rPr>
        <w:t>.  GDAL can be installed afterwards by typing “</w:t>
      </w:r>
      <w:proofErr w:type="spellStart"/>
      <w:r w:rsidRPr="00F60887">
        <w:rPr>
          <w:rFonts w:ascii="Calibri" w:eastAsia="Times New Roman" w:hAnsi="Calibri" w:cs="Calibri"/>
          <w:color w:val="000000"/>
          <w:sz w:val="22"/>
          <w:szCs w:val="22"/>
        </w:rPr>
        <w:t>conda</w:t>
      </w:r>
      <w:proofErr w:type="spellEnd"/>
      <w:r w:rsidRPr="00F60887">
        <w:rPr>
          <w:rFonts w:ascii="Calibri" w:eastAsia="Times New Roman" w:hAnsi="Calibri" w:cs="Calibri"/>
          <w:color w:val="000000"/>
          <w:sz w:val="22"/>
          <w:szCs w:val="22"/>
        </w:rPr>
        <w:t xml:space="preserve"> install </w:t>
      </w:r>
      <w:proofErr w:type="spellStart"/>
      <w:r w:rsidRPr="00F60887">
        <w:rPr>
          <w:rFonts w:ascii="Calibri" w:eastAsia="Times New Roman" w:hAnsi="Calibri" w:cs="Calibri"/>
          <w:color w:val="000000"/>
          <w:sz w:val="22"/>
          <w:szCs w:val="22"/>
        </w:rPr>
        <w:t>gdal</w:t>
      </w:r>
      <w:proofErr w:type="spellEnd"/>
      <w:r w:rsidRPr="00F60887">
        <w:rPr>
          <w:rFonts w:ascii="Calibri" w:eastAsia="Times New Roman" w:hAnsi="Calibri" w:cs="Calibri"/>
          <w:color w:val="000000"/>
          <w:sz w:val="22"/>
          <w:szCs w:val="22"/>
        </w:rPr>
        <w:t>” from the command line.</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 </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 xml:space="preserve">Next you’ll want to convert all the </w:t>
      </w:r>
      <w:proofErr w:type="spellStart"/>
      <w:r w:rsidRPr="00F60887">
        <w:rPr>
          <w:rFonts w:ascii="Calibri" w:eastAsia="Times New Roman" w:hAnsi="Calibri" w:cs="Calibri"/>
          <w:color w:val="000000"/>
          <w:sz w:val="22"/>
          <w:szCs w:val="22"/>
        </w:rPr>
        <w:t>the</w:t>
      </w:r>
      <w:proofErr w:type="spellEnd"/>
      <w:r w:rsidRPr="00F60887">
        <w:rPr>
          <w:rFonts w:ascii="Calibri" w:eastAsia="Times New Roman" w:hAnsi="Calibri" w:cs="Calibri"/>
          <w:color w:val="000000"/>
          <w:sz w:val="22"/>
          <w:szCs w:val="22"/>
        </w:rPr>
        <w:t xml:space="preserve"> “not a </w:t>
      </w:r>
      <w:proofErr w:type="gramStart"/>
      <w:r w:rsidRPr="00F60887">
        <w:rPr>
          <w:rFonts w:ascii="Calibri" w:eastAsia="Times New Roman" w:hAnsi="Calibri" w:cs="Calibri"/>
          <w:color w:val="000000"/>
          <w:sz w:val="22"/>
          <w:szCs w:val="22"/>
        </w:rPr>
        <w:t>numbers</w:t>
      </w:r>
      <w:proofErr w:type="gramEnd"/>
      <w:r w:rsidRPr="00F60887">
        <w:rPr>
          <w:rFonts w:ascii="Calibri" w:eastAsia="Times New Roman" w:hAnsi="Calibri" w:cs="Calibri"/>
          <w:color w:val="000000"/>
          <w:sz w:val="22"/>
          <w:szCs w:val="22"/>
        </w:rPr>
        <w:t>” (</w:t>
      </w:r>
      <w:proofErr w:type="spellStart"/>
      <w:r w:rsidRPr="00F60887">
        <w:rPr>
          <w:rFonts w:ascii="Calibri" w:eastAsia="Times New Roman" w:hAnsi="Calibri" w:cs="Calibri"/>
          <w:color w:val="000000"/>
          <w:sz w:val="22"/>
          <w:szCs w:val="22"/>
        </w:rPr>
        <w:t>NaN</w:t>
      </w:r>
      <w:proofErr w:type="spellEnd"/>
      <w:r w:rsidRPr="00F60887">
        <w:rPr>
          <w:rFonts w:ascii="Calibri" w:eastAsia="Times New Roman" w:hAnsi="Calibri" w:cs="Calibri"/>
          <w:color w:val="000000"/>
          <w:sz w:val="22"/>
          <w:szCs w:val="22"/>
        </w:rPr>
        <w:t xml:space="preserve">) in the G-LiHT </w:t>
      </w:r>
      <w:proofErr w:type="spellStart"/>
      <w:r w:rsidRPr="00F60887">
        <w:rPr>
          <w:rFonts w:ascii="Calibri" w:eastAsia="Times New Roman" w:hAnsi="Calibri" w:cs="Calibri"/>
          <w:color w:val="000000"/>
          <w:sz w:val="22"/>
          <w:szCs w:val="22"/>
        </w:rPr>
        <w:t>geotiff</w:t>
      </w:r>
      <w:proofErr w:type="spellEnd"/>
      <w:r w:rsidRPr="00F60887">
        <w:rPr>
          <w:rFonts w:ascii="Calibri" w:eastAsia="Times New Roman" w:hAnsi="Calibri" w:cs="Calibri"/>
          <w:color w:val="000000"/>
          <w:sz w:val="22"/>
          <w:szCs w:val="22"/>
        </w:rPr>
        <w:t xml:space="preserve"> to zero:</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gdal_calc.py -A FL_Everglades_LILA_May2015_DTM.tif --</w:t>
      </w:r>
      <w:proofErr w:type="spellStart"/>
      <w:r w:rsidRPr="00F60887">
        <w:rPr>
          <w:rFonts w:ascii="Calibri" w:eastAsia="Times New Roman" w:hAnsi="Calibri" w:cs="Calibri"/>
          <w:color w:val="000000"/>
          <w:sz w:val="22"/>
          <w:szCs w:val="22"/>
        </w:rPr>
        <w:t>outfile</w:t>
      </w:r>
      <w:proofErr w:type="spellEnd"/>
      <w:r w:rsidRPr="00F60887">
        <w:rPr>
          <w:rFonts w:ascii="Calibri" w:eastAsia="Times New Roman" w:hAnsi="Calibri" w:cs="Calibri"/>
          <w:color w:val="000000"/>
          <w:sz w:val="22"/>
          <w:szCs w:val="22"/>
        </w:rPr>
        <w:t>=</w:t>
      </w:r>
      <w:proofErr w:type="spellStart"/>
      <w:r w:rsidRPr="00F60887">
        <w:rPr>
          <w:rFonts w:ascii="Calibri" w:eastAsia="Times New Roman" w:hAnsi="Calibri" w:cs="Calibri"/>
          <w:color w:val="000000"/>
          <w:sz w:val="22"/>
          <w:szCs w:val="22"/>
        </w:rPr>
        <w:t>no_zeros.tif</w:t>
      </w:r>
      <w:proofErr w:type="spellEnd"/>
      <w:r w:rsidRPr="00F60887">
        <w:rPr>
          <w:rFonts w:ascii="Calibri" w:eastAsia="Times New Roman" w:hAnsi="Calibri" w:cs="Calibri"/>
          <w:color w:val="000000"/>
          <w:sz w:val="22"/>
          <w:szCs w:val="22"/>
        </w:rPr>
        <w:t xml:space="preserve"> --calc="</w:t>
      </w:r>
      <w:proofErr w:type="spellStart"/>
      <w:r w:rsidRPr="00F60887">
        <w:rPr>
          <w:rFonts w:ascii="Calibri" w:eastAsia="Times New Roman" w:hAnsi="Calibri" w:cs="Calibri"/>
          <w:color w:val="000000"/>
          <w:sz w:val="22"/>
          <w:szCs w:val="22"/>
        </w:rPr>
        <w:t>nan_to_num</w:t>
      </w:r>
      <w:proofErr w:type="spellEnd"/>
      <w:r w:rsidRPr="00F60887">
        <w:rPr>
          <w:rFonts w:ascii="Calibri" w:eastAsia="Times New Roman" w:hAnsi="Calibri" w:cs="Calibri"/>
          <w:color w:val="000000"/>
          <w:sz w:val="22"/>
          <w:szCs w:val="22"/>
        </w:rPr>
        <w:t>(A)"</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 </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 xml:space="preserve">Then you’ll want to convert the </w:t>
      </w:r>
      <w:proofErr w:type="spellStart"/>
      <w:r w:rsidRPr="00F60887">
        <w:rPr>
          <w:rFonts w:ascii="Calibri" w:eastAsia="Times New Roman" w:hAnsi="Calibri" w:cs="Calibri"/>
          <w:color w:val="000000"/>
          <w:sz w:val="22"/>
          <w:szCs w:val="22"/>
        </w:rPr>
        <w:t>geotiff</w:t>
      </w:r>
      <w:proofErr w:type="spellEnd"/>
      <w:r w:rsidRPr="00F60887">
        <w:rPr>
          <w:rFonts w:ascii="Calibri" w:eastAsia="Times New Roman" w:hAnsi="Calibri" w:cs="Calibri"/>
          <w:color w:val="000000"/>
          <w:sz w:val="22"/>
          <w:szCs w:val="22"/>
        </w:rPr>
        <w:t xml:space="preserve"> to Arc/Info ASCII Grid format (NOTE: </w:t>
      </w:r>
      <w:proofErr w:type="spellStart"/>
      <w:r w:rsidRPr="00F60887">
        <w:rPr>
          <w:rFonts w:ascii="Calibri" w:eastAsia="Times New Roman" w:hAnsi="Calibri" w:cs="Calibri"/>
          <w:color w:val="000000"/>
          <w:sz w:val="22"/>
          <w:szCs w:val="22"/>
        </w:rPr>
        <w:t>VDatum</w:t>
      </w:r>
      <w:proofErr w:type="spellEnd"/>
      <w:r w:rsidRPr="00F60887">
        <w:rPr>
          <w:rFonts w:ascii="Calibri" w:eastAsia="Times New Roman" w:hAnsi="Calibri" w:cs="Calibri"/>
          <w:color w:val="000000"/>
          <w:sz w:val="22"/>
          <w:szCs w:val="22"/>
        </w:rPr>
        <w:t xml:space="preserve"> only ingests ASCII files without missing values):</w:t>
      </w:r>
    </w:p>
    <w:p w:rsidR="00F60887" w:rsidRPr="00F60887" w:rsidRDefault="00F60887" w:rsidP="00F60887">
      <w:pPr>
        <w:rPr>
          <w:rFonts w:ascii="Calibri" w:eastAsia="Times New Roman" w:hAnsi="Calibri" w:cs="Calibri"/>
          <w:color w:val="000000"/>
        </w:rPr>
      </w:pPr>
      <w:proofErr w:type="spellStart"/>
      <w:r w:rsidRPr="00F60887">
        <w:rPr>
          <w:rFonts w:ascii="Calibri" w:eastAsia="Times New Roman" w:hAnsi="Calibri" w:cs="Calibri"/>
          <w:color w:val="000000"/>
          <w:sz w:val="22"/>
          <w:szCs w:val="22"/>
        </w:rPr>
        <w:t>gdal_translate</w:t>
      </w:r>
      <w:proofErr w:type="spellEnd"/>
      <w:r w:rsidRPr="00F60887">
        <w:rPr>
          <w:rFonts w:ascii="Calibri" w:eastAsia="Times New Roman" w:hAnsi="Calibri" w:cs="Calibri"/>
          <w:color w:val="000000"/>
          <w:sz w:val="22"/>
          <w:szCs w:val="22"/>
        </w:rPr>
        <w:t xml:space="preserve"> -of </w:t>
      </w:r>
      <w:proofErr w:type="spellStart"/>
      <w:r w:rsidRPr="00F60887">
        <w:rPr>
          <w:rFonts w:ascii="Calibri" w:eastAsia="Times New Roman" w:hAnsi="Calibri" w:cs="Calibri"/>
          <w:color w:val="000000"/>
          <w:sz w:val="22"/>
          <w:szCs w:val="22"/>
        </w:rPr>
        <w:t>AAIGrid</w:t>
      </w:r>
      <w:proofErr w:type="spellEnd"/>
      <w:r w:rsidRPr="00F60887">
        <w:rPr>
          <w:rFonts w:ascii="Calibri" w:eastAsia="Times New Roman" w:hAnsi="Calibri" w:cs="Calibri"/>
          <w:color w:val="000000"/>
          <w:sz w:val="22"/>
          <w:szCs w:val="22"/>
        </w:rPr>
        <w:t xml:space="preserve"> </w:t>
      </w:r>
      <w:proofErr w:type="spellStart"/>
      <w:r w:rsidRPr="00F60887">
        <w:rPr>
          <w:rFonts w:ascii="Calibri" w:eastAsia="Times New Roman" w:hAnsi="Calibri" w:cs="Calibri"/>
          <w:color w:val="000000"/>
          <w:sz w:val="22"/>
          <w:szCs w:val="22"/>
        </w:rPr>
        <w:t>no_zeros.tif</w:t>
      </w:r>
      <w:proofErr w:type="spellEnd"/>
      <w:r w:rsidRPr="00F60887">
        <w:rPr>
          <w:rFonts w:ascii="Calibri" w:eastAsia="Times New Roman" w:hAnsi="Calibri" w:cs="Calibri"/>
          <w:color w:val="000000"/>
          <w:sz w:val="22"/>
          <w:szCs w:val="22"/>
        </w:rPr>
        <w:t xml:space="preserve"> </w:t>
      </w:r>
      <w:proofErr w:type="spellStart"/>
      <w:r w:rsidRPr="00F60887">
        <w:rPr>
          <w:rFonts w:ascii="Calibri" w:eastAsia="Times New Roman" w:hAnsi="Calibri" w:cs="Calibri"/>
          <w:color w:val="000000"/>
          <w:sz w:val="22"/>
          <w:szCs w:val="22"/>
        </w:rPr>
        <w:t>asci_dtm.asc</w:t>
      </w:r>
      <w:proofErr w:type="spellEnd"/>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 </w:t>
      </w:r>
    </w:p>
    <w:p w:rsidR="00F60887" w:rsidRPr="00F60887" w:rsidRDefault="00F60887" w:rsidP="00F60887">
      <w:pPr>
        <w:rPr>
          <w:rFonts w:ascii="Calibri" w:eastAsia="Times New Roman" w:hAnsi="Calibri" w:cs="Calibri"/>
          <w:color w:val="000000"/>
        </w:rPr>
      </w:pPr>
      <w:r w:rsidRPr="00F60887">
        <w:rPr>
          <w:rFonts w:ascii="Calibri" w:eastAsia="Times New Roman" w:hAnsi="Calibri" w:cs="Calibri"/>
          <w:color w:val="000000"/>
          <w:sz w:val="22"/>
          <w:szCs w:val="22"/>
        </w:rPr>
        <w:t>Lastly, install </w:t>
      </w:r>
      <w:proofErr w:type="spellStart"/>
      <w:r w:rsidRPr="00F60887">
        <w:rPr>
          <w:rFonts w:ascii="Calibri" w:eastAsia="Times New Roman" w:hAnsi="Calibri" w:cs="Calibri"/>
          <w:color w:val="000000"/>
          <w:sz w:val="22"/>
          <w:szCs w:val="22"/>
        </w:rPr>
        <w:fldChar w:fldCharType="begin"/>
      </w:r>
      <w:r w:rsidRPr="00F60887">
        <w:rPr>
          <w:rFonts w:ascii="Calibri" w:eastAsia="Times New Roman" w:hAnsi="Calibri" w:cs="Calibri"/>
          <w:color w:val="000000"/>
          <w:sz w:val="22"/>
          <w:szCs w:val="22"/>
        </w:rPr>
        <w:instrText xml:space="preserve"> HYPERLINK "https://vdatum.noaa.gov/" </w:instrText>
      </w:r>
      <w:r w:rsidRPr="00F60887">
        <w:rPr>
          <w:rFonts w:ascii="Calibri" w:eastAsia="Times New Roman" w:hAnsi="Calibri" w:cs="Calibri"/>
          <w:color w:val="000000"/>
          <w:sz w:val="22"/>
          <w:szCs w:val="22"/>
        </w:rPr>
        <w:fldChar w:fldCharType="separate"/>
      </w:r>
      <w:r w:rsidRPr="00F60887">
        <w:rPr>
          <w:rFonts w:ascii="Calibri" w:eastAsia="Times New Roman" w:hAnsi="Calibri" w:cs="Calibri"/>
          <w:color w:val="0563C1"/>
          <w:sz w:val="22"/>
          <w:szCs w:val="22"/>
          <w:u w:val="single"/>
        </w:rPr>
        <w:t>VDatum</w:t>
      </w:r>
      <w:proofErr w:type="spellEnd"/>
      <w:r w:rsidRPr="00F60887">
        <w:rPr>
          <w:rFonts w:ascii="Calibri" w:eastAsia="Times New Roman" w:hAnsi="Calibri" w:cs="Calibri"/>
          <w:color w:val="000000"/>
          <w:sz w:val="22"/>
          <w:szCs w:val="22"/>
        </w:rPr>
        <w:fldChar w:fldCharType="end"/>
      </w:r>
      <w:r w:rsidRPr="00F60887">
        <w:rPr>
          <w:rFonts w:ascii="Calibri" w:eastAsia="Times New Roman" w:hAnsi="Calibri" w:cs="Calibri"/>
          <w:color w:val="000000"/>
          <w:sz w:val="22"/>
          <w:szCs w:val="22"/>
        </w:rPr>
        <w:t> and all its core geoids (I had to do this one by one) and run it like the screenshot below.  It should output a new layer in NAD83 NADV88.</w:t>
      </w:r>
    </w:p>
    <w:p w:rsidR="003C1E22" w:rsidRDefault="003C1E22"/>
    <w:p w:rsidR="00F60887" w:rsidRDefault="00F60887">
      <w:r w:rsidRPr="00F60887">
        <w:rPr>
          <w:noProof/>
        </w:rPr>
        <w:lastRenderedPageBreak/>
        <w:drawing>
          <wp:inline distT="0" distB="0" distL="0" distR="0" wp14:anchorId="3A7D901C" wp14:editId="1A735119">
            <wp:extent cx="5943600" cy="45827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82795"/>
                    </a:xfrm>
                    <a:prstGeom prst="rect">
                      <a:avLst/>
                    </a:prstGeom>
                  </pic:spPr>
                </pic:pic>
              </a:graphicData>
            </a:graphic>
          </wp:inline>
        </w:drawing>
      </w:r>
    </w:p>
    <w:sectPr w:rsidR="00F60887" w:rsidSect="00387A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887"/>
    <w:rsid w:val="00387A8E"/>
    <w:rsid w:val="003C1E22"/>
    <w:rsid w:val="00700431"/>
    <w:rsid w:val="00F60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7DC24A9B-F746-4344-B7CF-AD4249BC0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60887"/>
  </w:style>
  <w:style w:type="character" w:styleId="Hyperlink">
    <w:name w:val="Hyperlink"/>
    <w:basedOn w:val="DefaultParagraphFont"/>
    <w:uiPriority w:val="99"/>
    <w:semiHidden/>
    <w:unhideWhenUsed/>
    <w:rsid w:val="00F608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15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arth-info.nga.mil/GandG/wgs84/gravitymod/egm96/intpt.htm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tp://fusionftp.gsfc.nasa.gov/G-LiHT/FL_Everglades_LILA_May2015/lidar/" TargetMode="External"/><Relationship Id="rId12"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gs.noaa.gov/PUBS_LIB/EGM96_GEOID_PAPER/egm96_geoid_paper.html" TargetMode="External"/><Relationship Id="rId11" Type="http://schemas.openxmlformats.org/officeDocument/2006/relationships/hyperlink" Target="https://www.continuum.io/downloads" TargetMode="External"/><Relationship Id="rId5" Type="http://schemas.openxmlformats.org/officeDocument/2006/relationships/hyperlink" Target="https://www.ngs.noaa.gov/PUBS_LIB/NAVD88/navd88report.htm" TargetMode="External"/><Relationship Id="rId10" Type="http://schemas.openxmlformats.org/officeDocument/2006/relationships/hyperlink" Target="https://vdatum.noaa.gov/docs/est_uncertainties.html" TargetMode="External"/><Relationship Id="rId4" Type="http://schemas.openxmlformats.org/officeDocument/2006/relationships/hyperlink" Target="https://www.ngs.noaa.gov/GEOID/PRESENTATIONS/2007_02_24_CCPS/Roman_C_PLSC2007notes.pdf" TargetMode="External"/><Relationship Id="rId9" Type="http://schemas.openxmlformats.org/officeDocument/2006/relationships/hyperlink" Target="https://www.ngs.noaa.gov/cgi-bin/GEOID_STUFF/geoid12B_prompt1.pr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513</Words>
  <Characters>2929</Characters>
  <Application>Microsoft Office Word</Application>
  <DocSecurity>0</DocSecurity>
  <Lines>24</Lines>
  <Paragraphs>6</Paragraphs>
  <ScaleCrop>false</ScaleCrop>
  <Company>NASA Goddard Space Flight Center</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 Bruce Douglas. (GSFC-6180)</dc:creator>
  <cp:keywords/>
  <dc:description/>
  <cp:lastModifiedBy>Cook, Bruce Douglas. (GSFC-6180)</cp:lastModifiedBy>
  <cp:revision>2</cp:revision>
  <dcterms:created xsi:type="dcterms:W3CDTF">2020-01-02T14:22:00Z</dcterms:created>
  <dcterms:modified xsi:type="dcterms:W3CDTF">2020-01-02T14:22:00Z</dcterms:modified>
</cp:coreProperties>
</file>